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3" w:type="pct"/>
        <w:jc w:val="center"/>
        <w:tblLayout w:type="fixed"/>
        <w:tblCellMar>
          <w:left w:w="0" w:type="dxa"/>
          <w:right w:w="0" w:type="dxa"/>
        </w:tblCellMar>
        <w:tblLook w:val="0600" w:firstRow="0" w:lastRow="0" w:firstColumn="0" w:lastColumn="0" w:noHBand="1" w:noVBand="1"/>
        <w:tblDescription w:val="Header layout table"/>
      </w:tblPr>
      <w:tblGrid>
        <w:gridCol w:w="11001"/>
      </w:tblGrid>
      <w:tr w:rsidR="00A66B18" w:rsidRPr="0041428F" w14:paraId="61D07B4C" w14:textId="77777777" w:rsidTr="008A6559">
        <w:trPr>
          <w:trHeight w:val="247"/>
          <w:jc w:val="center"/>
        </w:trPr>
        <w:tc>
          <w:tcPr>
            <w:tcW w:w="11001" w:type="dxa"/>
          </w:tcPr>
          <w:p w14:paraId="40A05458" w14:textId="1A0FA3A2" w:rsidR="00A66B18" w:rsidRPr="0041428F" w:rsidRDefault="002E7B04" w:rsidP="002E7B04">
            <w:pPr>
              <w:pStyle w:val="ContactInfo"/>
              <w:tabs>
                <w:tab w:val="left" w:pos="1515"/>
              </w:tabs>
              <w:rPr>
                <w:color w:val="000000" w:themeColor="text1"/>
              </w:rPr>
            </w:pPr>
            <w:r>
              <w:rPr>
                <w:color w:val="000000" w:themeColor="text1"/>
              </w:rPr>
              <w:tab/>
            </w:r>
          </w:p>
        </w:tc>
      </w:tr>
    </w:tbl>
    <w:p w14:paraId="5E2ED861" w14:textId="6AE3129A" w:rsidR="00A66B18" w:rsidRDefault="002E7B04">
      <w:r>
        <w:rPr>
          <w:noProof/>
          <w:color w:val="000000" w:themeColor="text1"/>
        </w:rPr>
        <w:drawing>
          <wp:anchor distT="0" distB="0" distL="114300" distR="114300" simplePos="0" relativeHeight="251651072" behindDoc="1" locked="0" layoutInCell="1" allowOverlap="1" wp14:anchorId="6ACCE751" wp14:editId="03908F11">
            <wp:simplePos x="0" y="0"/>
            <wp:positionH relativeFrom="column">
              <wp:posOffset>-95416</wp:posOffset>
            </wp:positionH>
            <wp:positionV relativeFrom="paragraph">
              <wp:posOffset>-423434</wp:posOffset>
            </wp:positionV>
            <wp:extent cx="1473200" cy="809596"/>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3200" cy="809596"/>
                    </a:xfrm>
                    <a:prstGeom prst="rect">
                      <a:avLst/>
                    </a:prstGeom>
                  </pic:spPr>
                </pic:pic>
              </a:graphicData>
            </a:graphic>
            <wp14:sizeRelH relativeFrom="margin">
              <wp14:pctWidth>0</wp14:pctWidth>
            </wp14:sizeRelH>
            <wp14:sizeRelV relativeFrom="margin">
              <wp14:pctHeight>0</wp14:pctHeight>
            </wp14:sizeRelV>
          </wp:anchor>
        </w:drawing>
      </w:r>
    </w:p>
    <w:p w14:paraId="00156C8C" w14:textId="5CA651B5" w:rsidR="002E7B04" w:rsidRDefault="002E7B04" w:rsidP="002E7B04">
      <w:pPr>
        <w:ind w:left="0"/>
        <w:rPr>
          <w:sz w:val="56"/>
          <w:szCs w:val="56"/>
          <w:u w:val="single"/>
        </w:rPr>
      </w:pPr>
    </w:p>
    <w:p w14:paraId="73996731" w14:textId="77777777" w:rsidR="00AB345B" w:rsidRPr="00AB345B" w:rsidRDefault="00AB345B" w:rsidP="002E7B04">
      <w:pPr>
        <w:ind w:left="0"/>
        <w:rPr>
          <w:sz w:val="36"/>
          <w:szCs w:val="36"/>
          <w:u w:val="single"/>
        </w:rPr>
      </w:pPr>
    </w:p>
    <w:p w14:paraId="70DB3525" w14:textId="2492AF0D" w:rsidR="001706E7" w:rsidRPr="001706E7" w:rsidRDefault="00AB345B" w:rsidP="001706E7">
      <w:pPr>
        <w:ind w:left="0"/>
        <w:jc w:val="center"/>
        <w:rPr>
          <w:sz w:val="36"/>
          <w:szCs w:val="36"/>
          <w:u w:val="single"/>
        </w:rPr>
      </w:pPr>
      <w:r>
        <w:rPr>
          <w:rFonts w:ascii="Arial" w:hAnsi="Arial" w:cs="Arial"/>
          <w:noProof/>
          <w:color w:val="000000"/>
        </w:rPr>
        <w:drawing>
          <wp:inline distT="0" distB="0" distL="0" distR="0" wp14:anchorId="3FEDCE69" wp14:editId="2AA37AAF">
            <wp:extent cx="3764132" cy="1219200"/>
            <wp:effectExtent l="0" t="0" r="825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73068" cy="1222094"/>
                    </a:xfrm>
                    <a:prstGeom prst="rect">
                      <a:avLst/>
                    </a:prstGeom>
                    <a:noFill/>
                    <a:ln>
                      <a:noFill/>
                    </a:ln>
                  </pic:spPr>
                </pic:pic>
              </a:graphicData>
            </a:graphic>
          </wp:inline>
        </w:drawing>
      </w:r>
    </w:p>
    <w:p w14:paraId="0A91C35A" w14:textId="57E46A9F" w:rsidR="00AB345B" w:rsidRPr="009E6C6B" w:rsidRDefault="00AB345B" w:rsidP="004A3707">
      <w:pPr>
        <w:jc w:val="center"/>
        <w:rPr>
          <w:rFonts w:asciiTheme="majorHAnsi" w:hAnsiTheme="majorHAnsi" w:cs="Arial"/>
          <w:b/>
          <w:bCs/>
          <w:color w:val="000000"/>
          <w:sz w:val="28"/>
          <w:szCs w:val="28"/>
          <w:u w:val="single"/>
        </w:rPr>
      </w:pPr>
      <w:r w:rsidRPr="009E6C6B">
        <w:rPr>
          <w:rFonts w:asciiTheme="majorHAnsi" w:hAnsiTheme="majorHAnsi" w:cs="Arial"/>
          <w:b/>
          <w:bCs/>
          <w:color w:val="000000"/>
          <w:sz w:val="28"/>
          <w:szCs w:val="28"/>
          <w:u w:val="single"/>
        </w:rPr>
        <w:t>Do you have a Dark Side at work?</w:t>
      </w:r>
    </w:p>
    <w:p w14:paraId="7A30DE20" w14:textId="77777777" w:rsidR="004A3707" w:rsidRPr="009E6C6B" w:rsidRDefault="004A3707" w:rsidP="004A3707">
      <w:pPr>
        <w:jc w:val="center"/>
        <w:rPr>
          <w:rFonts w:cs="Arial"/>
          <w:b/>
          <w:bCs/>
          <w:color w:val="000000"/>
          <w:sz w:val="28"/>
          <w:szCs w:val="28"/>
          <w:u w:val="single"/>
        </w:rPr>
      </w:pPr>
    </w:p>
    <w:p w14:paraId="665EA581" w14:textId="2BA5C12E" w:rsidR="00AB345B" w:rsidRPr="001706E7" w:rsidRDefault="00AE4C7C" w:rsidP="00AB345B">
      <w:pPr>
        <w:rPr>
          <w:rFonts w:cs="Arial"/>
          <w:color w:val="000000"/>
          <w:sz w:val="22"/>
          <w:szCs w:val="22"/>
        </w:rPr>
      </w:pPr>
      <w:r w:rsidRPr="001706E7">
        <w:rPr>
          <w:rFonts w:cs="Arial"/>
          <w:color w:val="000000"/>
          <w:sz w:val="22"/>
          <w:szCs w:val="22"/>
        </w:rPr>
        <w:t>Do you recognise it/ understand it/ can you manage it?</w:t>
      </w:r>
    </w:p>
    <w:p w14:paraId="1BE91EBB" w14:textId="5BFD38DC" w:rsidR="00AB345B" w:rsidRPr="001706E7" w:rsidRDefault="00AB345B" w:rsidP="00AB345B">
      <w:pPr>
        <w:rPr>
          <w:rFonts w:cs="Arial"/>
          <w:color w:val="000000"/>
          <w:sz w:val="22"/>
          <w:szCs w:val="22"/>
        </w:rPr>
      </w:pPr>
      <w:r w:rsidRPr="001706E7">
        <w:rPr>
          <w:rFonts w:cs="Arial"/>
          <w:color w:val="000000"/>
          <w:sz w:val="22"/>
          <w:szCs w:val="22"/>
        </w:rPr>
        <w:t>The Hogan’s De-railer profile is an essential tool for Senior Leaders helping them understand where strengths can turn into weakness when under pressure or stress and as a result de-rail them/ de-rail their business. </w:t>
      </w:r>
    </w:p>
    <w:p w14:paraId="6F692453" w14:textId="1C7B2A4A" w:rsidR="00AB345B" w:rsidRPr="001706E7" w:rsidRDefault="00AB345B" w:rsidP="00AB345B">
      <w:pPr>
        <w:rPr>
          <w:rFonts w:cs="Arial"/>
          <w:color w:val="000000"/>
          <w:sz w:val="22"/>
          <w:szCs w:val="22"/>
        </w:rPr>
      </w:pPr>
      <w:r w:rsidRPr="001706E7">
        <w:rPr>
          <w:rFonts w:cs="Arial"/>
          <w:color w:val="000000"/>
          <w:sz w:val="22"/>
          <w:szCs w:val="22"/>
        </w:rPr>
        <w:t>Hogan’s Development Survey is a psychometric that initially identifies your Leadership strengths and how best to use them but then perhaps more importantly where these strengths can become ‘overplayed’ strengths and ultimately become a ‘De-railer’.  The fact being that often your team will see these ‘De-railers’ before you and they can not only trip up your Leadership impact but also the success of the business.   </w:t>
      </w:r>
    </w:p>
    <w:p w14:paraId="789AC816" w14:textId="2FA2A89D" w:rsidR="001D02F2" w:rsidRDefault="00AB345B" w:rsidP="001706E7">
      <w:pPr>
        <w:rPr>
          <w:rFonts w:cs="Arial"/>
          <w:color w:val="000000"/>
          <w:sz w:val="22"/>
          <w:szCs w:val="22"/>
        </w:rPr>
      </w:pPr>
      <w:r w:rsidRPr="001706E7">
        <w:rPr>
          <w:rFonts w:cs="Arial"/>
          <w:color w:val="000000"/>
          <w:sz w:val="22"/>
          <w:szCs w:val="22"/>
        </w:rPr>
        <w:t>The survey is an online questionnaire that takes 15 mins to complete and then the 1-1 feedback session takes 1.5 hrs at a time to suit you. </w:t>
      </w:r>
    </w:p>
    <w:p w14:paraId="0E2B62BC" w14:textId="77777777" w:rsidR="001706E7" w:rsidRPr="001706E7" w:rsidRDefault="001706E7" w:rsidP="001706E7">
      <w:pPr>
        <w:rPr>
          <w:rFonts w:cs="Arial"/>
          <w:color w:val="000000"/>
          <w:sz w:val="22"/>
          <w:szCs w:val="22"/>
        </w:rPr>
      </w:pPr>
    </w:p>
    <w:p w14:paraId="3B9BDCF0" w14:textId="06090744" w:rsidR="00AB345B" w:rsidRPr="00340C40" w:rsidRDefault="001D02F2" w:rsidP="001D02F2">
      <w:pPr>
        <w:jc w:val="center"/>
        <w:rPr>
          <w:rFonts w:cs="Arial"/>
          <w:color w:val="000000"/>
          <w:sz w:val="22"/>
          <w:szCs w:val="22"/>
        </w:rPr>
      </w:pPr>
      <w:r w:rsidRPr="001706E7">
        <w:rPr>
          <w:rFonts w:cs="Arial"/>
          <w:color w:val="000000"/>
          <w:sz w:val="22"/>
          <w:szCs w:val="22"/>
        </w:rPr>
        <w:t xml:space="preserve">To understand and manage your dark side before it bites you – contact </w:t>
      </w:r>
      <w:r w:rsidR="00AB345B" w:rsidRPr="001706E7">
        <w:rPr>
          <w:rFonts w:cs="Arial"/>
          <w:color w:val="000000"/>
          <w:sz w:val="22"/>
          <w:szCs w:val="22"/>
        </w:rPr>
        <w:t xml:space="preserve"> </w:t>
      </w:r>
      <w:hyperlink r:id="rId13" w:history="1">
        <w:r w:rsidR="00AB345B" w:rsidRPr="001706E7">
          <w:rPr>
            <w:rStyle w:val="Hyperlink"/>
            <w:rFonts w:cs="Arial"/>
            <w:sz w:val="22"/>
            <w:szCs w:val="22"/>
          </w:rPr>
          <w:t>jenny@agilehrconsulting.com</w:t>
        </w:r>
      </w:hyperlink>
    </w:p>
    <w:p w14:paraId="1BE5F698" w14:textId="64FAF0E5" w:rsidR="00AB345B" w:rsidRDefault="00AB345B" w:rsidP="00AB345B">
      <w:pPr>
        <w:rPr>
          <w:color w:val="000000"/>
          <w:kern w:val="0"/>
        </w:rPr>
      </w:pPr>
    </w:p>
    <w:p w14:paraId="5839B18B" w14:textId="77777777" w:rsidR="001D02F2" w:rsidRDefault="001D02F2" w:rsidP="00AB345B">
      <w:pPr>
        <w:rPr>
          <w:color w:val="000000"/>
          <w:kern w:val="0"/>
        </w:rPr>
      </w:pPr>
    </w:p>
    <w:p w14:paraId="2F01F230" w14:textId="77777777" w:rsidR="00AB345B" w:rsidRDefault="00AB345B" w:rsidP="002E7B04">
      <w:pPr>
        <w:ind w:left="0"/>
        <w:jc w:val="center"/>
        <w:rPr>
          <w:sz w:val="36"/>
          <w:szCs w:val="36"/>
          <w:u w:val="single"/>
        </w:rPr>
      </w:pPr>
    </w:p>
    <w:p w14:paraId="789A67CB" w14:textId="5523AA1D" w:rsidR="009F4ACE" w:rsidRDefault="009F4ACE" w:rsidP="002E7B04">
      <w:pPr>
        <w:ind w:left="0"/>
        <w:jc w:val="center"/>
        <w:rPr>
          <w:sz w:val="36"/>
          <w:szCs w:val="36"/>
          <w:u w:val="single"/>
        </w:rPr>
      </w:pPr>
      <w:r>
        <w:rPr>
          <w:noProof/>
          <w:color w:val="000000" w:themeColor="text1"/>
        </w:rPr>
        <w:lastRenderedPageBreak/>
        <w:drawing>
          <wp:anchor distT="0" distB="0" distL="114300" distR="114300" simplePos="0" relativeHeight="251673600" behindDoc="1" locked="0" layoutInCell="1" allowOverlap="1" wp14:anchorId="54420BE7" wp14:editId="4D8D3F49">
            <wp:simplePos x="0" y="0"/>
            <wp:positionH relativeFrom="margin">
              <wp:align>left</wp:align>
            </wp:positionH>
            <wp:positionV relativeFrom="paragraph">
              <wp:posOffset>-200025</wp:posOffset>
            </wp:positionV>
            <wp:extent cx="1473200" cy="809596"/>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3200" cy="809596"/>
                    </a:xfrm>
                    <a:prstGeom prst="rect">
                      <a:avLst/>
                    </a:prstGeom>
                  </pic:spPr>
                </pic:pic>
              </a:graphicData>
            </a:graphic>
            <wp14:sizeRelH relativeFrom="margin">
              <wp14:pctWidth>0</wp14:pctWidth>
            </wp14:sizeRelH>
            <wp14:sizeRelV relativeFrom="margin">
              <wp14:pctHeight>0</wp14:pctHeight>
            </wp14:sizeRelV>
          </wp:anchor>
        </w:drawing>
      </w:r>
    </w:p>
    <w:p w14:paraId="7521AE62" w14:textId="77777777" w:rsidR="009F4ACE" w:rsidRDefault="009F4ACE" w:rsidP="002E7B04">
      <w:pPr>
        <w:ind w:left="0"/>
        <w:jc w:val="center"/>
        <w:rPr>
          <w:sz w:val="36"/>
          <w:szCs w:val="36"/>
          <w:u w:val="single"/>
        </w:rPr>
      </w:pPr>
    </w:p>
    <w:p w14:paraId="343EE27D" w14:textId="77777777" w:rsidR="009F4ACE" w:rsidRPr="009E6C6B" w:rsidRDefault="009F4ACE" w:rsidP="002E7B04">
      <w:pPr>
        <w:ind w:left="0"/>
        <w:jc w:val="center"/>
        <w:rPr>
          <w:color w:val="auto"/>
          <w:sz w:val="36"/>
          <w:szCs w:val="36"/>
          <w:u w:val="single"/>
        </w:rPr>
      </w:pPr>
    </w:p>
    <w:p w14:paraId="02D8CC88" w14:textId="282BD2B3" w:rsidR="002E7B04" w:rsidRPr="009E6C6B" w:rsidRDefault="00352E67" w:rsidP="002E7B04">
      <w:pPr>
        <w:ind w:left="0"/>
        <w:jc w:val="center"/>
        <w:rPr>
          <w:b/>
          <w:bCs/>
          <w:color w:val="auto"/>
          <w:sz w:val="36"/>
          <w:szCs w:val="36"/>
          <w:u w:val="single"/>
        </w:rPr>
      </w:pPr>
      <w:r w:rsidRPr="009E6C6B">
        <w:rPr>
          <w:b/>
          <w:bCs/>
          <w:noProof/>
          <w:color w:val="auto"/>
          <w:sz w:val="36"/>
          <w:szCs w:val="36"/>
          <w:u w:val="single"/>
        </w:rPr>
        <mc:AlternateContent>
          <mc:Choice Requires="wps">
            <w:drawing>
              <wp:anchor distT="45720" distB="45720" distL="114300" distR="114300" simplePos="0" relativeHeight="251663360" behindDoc="0" locked="0" layoutInCell="1" allowOverlap="1" wp14:anchorId="164CD7A8" wp14:editId="015D64B2">
                <wp:simplePos x="0" y="0"/>
                <wp:positionH relativeFrom="column">
                  <wp:posOffset>-241300</wp:posOffset>
                </wp:positionH>
                <wp:positionV relativeFrom="paragraph">
                  <wp:posOffset>650477</wp:posOffset>
                </wp:positionV>
                <wp:extent cx="3340100" cy="60579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6057900"/>
                        </a:xfrm>
                        <a:prstGeom prst="rect">
                          <a:avLst/>
                        </a:prstGeom>
                        <a:solidFill>
                          <a:srgbClr val="FFFFFF"/>
                        </a:solidFill>
                        <a:ln w="9525">
                          <a:solidFill>
                            <a:schemeClr val="bg1"/>
                          </a:solidFill>
                          <a:miter lim="800000"/>
                          <a:headEnd/>
                          <a:tailEnd/>
                        </a:ln>
                      </wps:spPr>
                      <wps:txbx>
                        <w:txbxContent>
                          <w:p w14:paraId="7DA56999" w14:textId="77777777" w:rsidR="002E7B04" w:rsidRPr="009E6C6B" w:rsidRDefault="002E7B04" w:rsidP="002E7B04">
                            <w:pPr>
                              <w:rPr>
                                <w:color w:val="auto"/>
                                <w:sz w:val="32"/>
                                <w:szCs w:val="32"/>
                                <w:u w:val="single"/>
                              </w:rPr>
                            </w:pPr>
                            <w:r w:rsidRPr="009E6C6B">
                              <w:rPr>
                                <w:color w:val="auto"/>
                                <w:sz w:val="32"/>
                                <w:szCs w:val="32"/>
                                <w:u w:val="single"/>
                              </w:rPr>
                              <w:t xml:space="preserve">Do: </w:t>
                            </w:r>
                          </w:p>
                          <w:p w14:paraId="4DD1067F" w14:textId="77777777" w:rsidR="002E7B04" w:rsidRPr="00DB7786" w:rsidRDefault="002E7B04" w:rsidP="002E7B04">
                            <w:pPr>
                              <w:pStyle w:val="ListParagraph"/>
                              <w:numPr>
                                <w:ilvl w:val="0"/>
                                <w:numId w:val="1"/>
                              </w:numPr>
                            </w:pPr>
                            <w:r w:rsidRPr="00DB7786">
                              <w:rPr>
                                <w:b/>
                                <w:bCs/>
                              </w:rPr>
                              <w:t>Create a comfortable environment</w:t>
                            </w:r>
                            <w:r w:rsidRPr="00DB7786">
                              <w:t xml:space="preserve"> for interviewing, make sure the area is neat and quiet.  When the interview begins, be sure not to take any calls or respond to emails.  Offering the candidate something to drink, water or coffee, is a small courtesy that demonstrates consideration and thoughtfulness.</w:t>
                            </w:r>
                          </w:p>
                          <w:p w14:paraId="66F30FF9" w14:textId="77777777" w:rsidR="002E7B04" w:rsidRPr="00DB7786" w:rsidRDefault="002E7B04" w:rsidP="002E7B04">
                            <w:pPr>
                              <w:pStyle w:val="ListParagraph"/>
                              <w:numPr>
                                <w:ilvl w:val="0"/>
                                <w:numId w:val="1"/>
                              </w:numPr>
                            </w:pPr>
                            <w:r w:rsidRPr="00DB7786">
                              <w:rPr>
                                <w:b/>
                                <w:bCs/>
                              </w:rPr>
                              <w:t>Keep the conversation focused on job-related information</w:t>
                            </w:r>
                            <w:r w:rsidRPr="00DB7786">
                              <w:t>, is the information you are seeking needed to evaluate the candidate's qualifications, skills, and ability to meet the challenges of the job?</w:t>
                            </w:r>
                          </w:p>
                          <w:p w14:paraId="15B8BB7F" w14:textId="77777777" w:rsidR="002E7B04" w:rsidRPr="00DB7786" w:rsidRDefault="002E7B04" w:rsidP="002E7B04">
                            <w:pPr>
                              <w:pStyle w:val="ListParagraph"/>
                              <w:numPr>
                                <w:ilvl w:val="0"/>
                                <w:numId w:val="1"/>
                              </w:numPr>
                            </w:pPr>
                            <w:r w:rsidRPr="00DB7786">
                              <w:rPr>
                                <w:b/>
                                <w:bCs/>
                              </w:rPr>
                              <w:t>Provide the candidate with information regarding next steps</w:t>
                            </w:r>
                            <w:r w:rsidRPr="00DB7786">
                              <w:t xml:space="preserve">, </w:t>
                            </w:r>
                            <w:r>
                              <w:t>t</w:t>
                            </w:r>
                            <w:r w:rsidRPr="00DB7786">
                              <w:t>o close the interview, provide a general timeframe for getting back in touch with the candidate regarding any next steps and decisions.</w:t>
                            </w:r>
                          </w:p>
                          <w:p w14:paraId="6AFDAA29" w14:textId="77777777" w:rsidR="002E7B04" w:rsidRDefault="002E7B04" w:rsidP="002E7B04">
                            <w:pPr>
                              <w:pStyle w:val="ListParagraph"/>
                              <w:numPr>
                                <w:ilvl w:val="0"/>
                                <w:numId w:val="1"/>
                              </w:numPr>
                            </w:pPr>
                            <w:r w:rsidRPr="00DB7786">
                              <w:rPr>
                                <w:b/>
                                <w:bCs/>
                              </w:rPr>
                              <w:t>Compare candidates afterwards</w:t>
                            </w:r>
                            <w:r w:rsidRPr="00DB7786">
                              <w:t>, use similar questions for every interviewee so you can better compare them and also agree the interview questions with all members of the panel beforehand.</w:t>
                            </w:r>
                          </w:p>
                          <w:p w14:paraId="2075DB7C" w14:textId="77777777" w:rsidR="002E7B04" w:rsidRPr="00DA2BF9" w:rsidRDefault="002E7B04" w:rsidP="002E7B04">
                            <w:pPr>
                              <w:pStyle w:val="ListParagraph"/>
                              <w:numPr>
                                <w:ilvl w:val="0"/>
                                <w:numId w:val="1"/>
                              </w:numPr>
                            </w:pPr>
                            <w:r>
                              <w:rPr>
                                <w:rStyle w:val="Strong"/>
                                <w:rFonts w:cstheme="minorHAnsi"/>
                                <w:szCs w:val="16"/>
                                <w:shd w:val="clear" w:color="auto" w:fill="FFFFFF"/>
                              </w:rPr>
                              <w:t>R</w:t>
                            </w:r>
                            <w:r w:rsidRPr="00DA2BF9">
                              <w:rPr>
                                <w:rStyle w:val="Strong"/>
                                <w:rFonts w:cstheme="minorHAnsi"/>
                                <w:szCs w:val="16"/>
                                <w:shd w:val="clear" w:color="auto" w:fill="FFFFFF"/>
                              </w:rPr>
                              <w:t>ole playing.</w:t>
                            </w:r>
                            <w:r w:rsidRPr="00DA2BF9">
                              <w:rPr>
                                <w:rFonts w:cstheme="minorHAnsi"/>
                                <w:szCs w:val="16"/>
                                <w:shd w:val="clear" w:color="auto" w:fill="FFFFFF"/>
                              </w:rPr>
                              <w:t> A skills assessment and role playing are great ways to gauge real-world capabilities while also getting your team involved. For example, if hiring a</w:t>
                            </w:r>
                            <w:r w:rsidRPr="00DA2BF9">
                              <w:rPr>
                                <w:rStyle w:val="s1"/>
                                <w:rFonts w:cstheme="minorHAnsi"/>
                                <w:szCs w:val="16"/>
                                <w:shd w:val="clear" w:color="auto" w:fill="FFFFFF"/>
                              </w:rPr>
                              <w:t> Financial Planner, have them briefly put together a plan based upon a given client scenario with enough details for them to create their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CD7A8" id="_x0000_t202" coordsize="21600,21600" o:spt="202" path="m,l,21600r21600,l21600,xe">
                <v:stroke joinstyle="miter"/>
                <v:path gradientshapeok="t" o:connecttype="rect"/>
              </v:shapetype>
              <v:shape id="Text Box 2" o:spid="_x0000_s1026" type="#_x0000_t202" style="position:absolute;left:0;text-align:left;margin-left:-19pt;margin-top:51.2pt;width:263pt;height:4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" strokecolor="white [3212]">
                <v:textbox>
                  <w:txbxContent>
                    <w:p w14:paraId="7DA56999" w14:textId="77777777" w:rsidR="002E7B04" w:rsidRPr="009E6C6B" w:rsidRDefault="002E7B04" w:rsidP="002E7B04">
                      <w:pPr>
                        <w:rPr>
                          <w:color w:val="auto"/>
                          <w:sz w:val="32"/>
                          <w:szCs w:val="32"/>
                          <w:u w:val="single"/>
                        </w:rPr>
                      </w:pPr>
                      <w:r w:rsidRPr="009E6C6B">
                        <w:rPr>
                          <w:color w:val="auto"/>
                          <w:sz w:val="32"/>
                          <w:szCs w:val="32"/>
                          <w:u w:val="single"/>
                        </w:rPr>
                        <w:t xml:space="preserve">Do: </w:t>
                      </w:r>
                    </w:p>
                    <w:p w14:paraId="4DD1067F" w14:textId="77777777" w:rsidR="002E7B04" w:rsidRPr="00DB7786" w:rsidRDefault="002E7B04" w:rsidP="002E7B04">
                      <w:pPr>
                        <w:pStyle w:val="ListParagraph"/>
                        <w:numPr>
                          <w:ilvl w:val="0"/>
                          <w:numId w:val="1"/>
                        </w:numPr>
                      </w:pPr>
                      <w:r w:rsidRPr="00DB7786">
                        <w:rPr>
                          <w:b/>
                          <w:bCs/>
                        </w:rPr>
                        <w:t>Create a comfortable environment</w:t>
                      </w:r>
                      <w:r w:rsidRPr="00DB7786">
                        <w:t xml:space="preserve"> for interviewing, make sure the area is neat and quiet.  When the interview begins, be sure not to take any calls or respond to emails.  Offering the candidate something to drink, water or coffee, is a small courtesy that demonstrates consideration and thoughtfulness.</w:t>
                      </w:r>
                    </w:p>
                    <w:p w14:paraId="66F30FF9" w14:textId="77777777" w:rsidR="002E7B04" w:rsidRPr="00DB7786" w:rsidRDefault="002E7B04" w:rsidP="002E7B04">
                      <w:pPr>
                        <w:pStyle w:val="ListParagraph"/>
                        <w:numPr>
                          <w:ilvl w:val="0"/>
                          <w:numId w:val="1"/>
                        </w:numPr>
                      </w:pPr>
                      <w:r w:rsidRPr="00DB7786">
                        <w:rPr>
                          <w:b/>
                          <w:bCs/>
                        </w:rPr>
                        <w:t>Keep the conversation focused on job-related information</w:t>
                      </w:r>
                      <w:r w:rsidRPr="00DB7786">
                        <w:t>, is the information you are seeking needed to evaluate the candidate's qualifications, skills, and ability to meet the challenges of the job?</w:t>
                      </w:r>
                    </w:p>
                    <w:p w14:paraId="15B8BB7F" w14:textId="77777777" w:rsidR="002E7B04" w:rsidRPr="00DB7786" w:rsidRDefault="002E7B04" w:rsidP="002E7B04">
                      <w:pPr>
                        <w:pStyle w:val="ListParagraph"/>
                        <w:numPr>
                          <w:ilvl w:val="0"/>
                          <w:numId w:val="1"/>
                        </w:numPr>
                      </w:pPr>
                      <w:r w:rsidRPr="00DB7786">
                        <w:rPr>
                          <w:b/>
                          <w:bCs/>
                        </w:rPr>
                        <w:t>Provide the candidate with information regarding next steps</w:t>
                      </w:r>
                      <w:r w:rsidRPr="00DB7786">
                        <w:t xml:space="preserve">, </w:t>
                      </w:r>
                      <w:r>
                        <w:t>t</w:t>
                      </w:r>
                      <w:r w:rsidRPr="00DB7786">
                        <w:t>o close the interview, provide a general timeframe for getting back in touch with the candidate regarding any next steps and decisions.</w:t>
                      </w:r>
                    </w:p>
                    <w:p w14:paraId="6AFDAA29" w14:textId="77777777" w:rsidR="002E7B04" w:rsidRDefault="002E7B04" w:rsidP="002E7B04">
                      <w:pPr>
                        <w:pStyle w:val="ListParagraph"/>
                        <w:numPr>
                          <w:ilvl w:val="0"/>
                          <w:numId w:val="1"/>
                        </w:numPr>
                      </w:pPr>
                      <w:r w:rsidRPr="00DB7786">
                        <w:rPr>
                          <w:b/>
                          <w:bCs/>
                        </w:rPr>
                        <w:t>Compare candidates afterwards</w:t>
                      </w:r>
                      <w:r w:rsidRPr="00DB7786">
                        <w:t xml:space="preserve">, use similar questions for every interviewee so you can better compare them </w:t>
                      </w:r>
                      <w:proofErr w:type="gramStart"/>
                      <w:r w:rsidRPr="00DB7786">
                        <w:t>and also</w:t>
                      </w:r>
                      <w:proofErr w:type="gramEnd"/>
                      <w:r w:rsidRPr="00DB7786">
                        <w:t xml:space="preserve"> agree the interview questions with all members of the panel beforehand.</w:t>
                      </w:r>
                    </w:p>
                    <w:p w14:paraId="2075DB7C" w14:textId="77777777" w:rsidR="002E7B04" w:rsidRPr="00DA2BF9" w:rsidRDefault="002E7B04" w:rsidP="002E7B04">
                      <w:pPr>
                        <w:pStyle w:val="ListParagraph"/>
                        <w:numPr>
                          <w:ilvl w:val="0"/>
                          <w:numId w:val="1"/>
                        </w:numPr>
                      </w:pPr>
                      <w:r>
                        <w:rPr>
                          <w:rStyle w:val="Strong"/>
                          <w:rFonts w:cstheme="minorHAnsi"/>
                          <w:szCs w:val="16"/>
                          <w:shd w:val="clear" w:color="auto" w:fill="FFFFFF"/>
                        </w:rPr>
                        <w:t>R</w:t>
                      </w:r>
                      <w:r w:rsidRPr="00DA2BF9">
                        <w:rPr>
                          <w:rStyle w:val="Strong"/>
                          <w:rFonts w:cstheme="minorHAnsi"/>
                          <w:szCs w:val="16"/>
                          <w:shd w:val="clear" w:color="auto" w:fill="FFFFFF"/>
                        </w:rPr>
                        <w:t>ole playing.</w:t>
                      </w:r>
                      <w:r w:rsidRPr="00DA2BF9">
                        <w:rPr>
                          <w:rFonts w:cstheme="minorHAnsi"/>
                          <w:szCs w:val="16"/>
                          <w:shd w:val="clear" w:color="auto" w:fill="FFFFFF"/>
                        </w:rPr>
                        <w:t> A skills assessment and role playing are great ways to gauge real-world capabilities while also getting your team involved. For example, if hiring a</w:t>
                      </w:r>
                      <w:r w:rsidRPr="00DA2BF9">
                        <w:rPr>
                          <w:rStyle w:val="s1"/>
                          <w:rFonts w:cstheme="minorHAnsi"/>
                          <w:szCs w:val="16"/>
                          <w:shd w:val="clear" w:color="auto" w:fill="FFFFFF"/>
                        </w:rPr>
                        <w:t> Financial Planner, have them briefly put together a plan based upon a given client scenario with enough details for them to create their recommendations.</w:t>
                      </w:r>
                    </w:p>
                  </w:txbxContent>
                </v:textbox>
                <w10:wrap type="square"/>
              </v:shape>
            </w:pict>
          </mc:Fallback>
        </mc:AlternateContent>
      </w:r>
      <w:r w:rsidR="002E7B04" w:rsidRPr="009E6C6B">
        <w:rPr>
          <w:b/>
          <w:bCs/>
          <w:noProof/>
          <w:color w:val="auto"/>
          <w:sz w:val="36"/>
          <w:szCs w:val="36"/>
          <w:u w:val="single"/>
        </w:rPr>
        <mc:AlternateContent>
          <mc:Choice Requires="wps">
            <w:drawing>
              <wp:anchor distT="45720" distB="45720" distL="114300" distR="114300" simplePos="0" relativeHeight="251669504" behindDoc="0" locked="0" layoutInCell="1" allowOverlap="1" wp14:anchorId="3B6CB7A9" wp14:editId="4FB84816">
                <wp:simplePos x="0" y="0"/>
                <wp:positionH relativeFrom="page">
                  <wp:posOffset>3923030</wp:posOffset>
                </wp:positionH>
                <wp:positionV relativeFrom="paragraph">
                  <wp:posOffset>611505</wp:posOffset>
                </wp:positionV>
                <wp:extent cx="3149600" cy="5698490"/>
                <wp:effectExtent l="0" t="0" r="1270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5698490"/>
                        </a:xfrm>
                        <a:prstGeom prst="rect">
                          <a:avLst/>
                        </a:prstGeom>
                        <a:solidFill>
                          <a:srgbClr val="FFFFFF"/>
                        </a:solidFill>
                        <a:ln w="9525">
                          <a:solidFill>
                            <a:schemeClr val="bg1"/>
                          </a:solidFill>
                          <a:miter lim="800000"/>
                          <a:headEnd/>
                          <a:tailEnd/>
                        </a:ln>
                      </wps:spPr>
                      <wps:txbx>
                        <w:txbxContent>
                          <w:p w14:paraId="522B3408" w14:textId="77777777" w:rsidR="002E7B04" w:rsidRPr="009E6C6B" w:rsidRDefault="002E7B04" w:rsidP="002E7B04">
                            <w:pPr>
                              <w:rPr>
                                <w:color w:val="auto"/>
                                <w:sz w:val="32"/>
                                <w:szCs w:val="32"/>
                                <w:u w:val="single"/>
                              </w:rPr>
                            </w:pPr>
                            <w:r w:rsidRPr="009E6C6B">
                              <w:rPr>
                                <w:color w:val="auto"/>
                                <w:sz w:val="32"/>
                                <w:szCs w:val="32"/>
                                <w:u w:val="single"/>
                              </w:rPr>
                              <w:t>Don’t:</w:t>
                            </w:r>
                          </w:p>
                          <w:p w14:paraId="5E77E5D7" w14:textId="77777777" w:rsidR="002E7B04" w:rsidRPr="00DB7786" w:rsidRDefault="002E7B04" w:rsidP="002E7B04">
                            <w:pPr>
                              <w:pStyle w:val="ListParagraph"/>
                              <w:numPr>
                                <w:ilvl w:val="0"/>
                                <w:numId w:val="2"/>
                              </w:numPr>
                            </w:pPr>
                            <w:r w:rsidRPr="00DB7786">
                              <w:rPr>
                                <w:b/>
                                <w:bCs/>
                              </w:rPr>
                              <w:t>Ask discriminatory questions</w:t>
                            </w:r>
                            <w:r w:rsidRPr="00DB7786">
                              <w:t>, any questions regarding race, religion, age, ethnic group, national origin or ancestry, political affiliations, military service disability or other sensitive topics may be discriminatory and should be avoided.</w:t>
                            </w:r>
                          </w:p>
                          <w:p w14:paraId="38B94CE9" w14:textId="77777777" w:rsidR="002E7B04" w:rsidRPr="00DB7786" w:rsidRDefault="002E7B04" w:rsidP="002E7B04">
                            <w:pPr>
                              <w:pStyle w:val="ListParagraph"/>
                              <w:numPr>
                                <w:ilvl w:val="0"/>
                                <w:numId w:val="2"/>
                              </w:numPr>
                            </w:pPr>
                            <w:r w:rsidRPr="00DB7786">
                              <w:rPr>
                                <w:b/>
                                <w:bCs/>
                              </w:rPr>
                              <w:t>Overpromise,</w:t>
                            </w:r>
                            <w:r w:rsidRPr="00DB7786">
                              <w:t xml:space="preserve"> be honest and avoid making false promises on job details in regards to salary expectations, career prospects, employee benefits and other job details as this will leave you in a no-win situation.</w:t>
                            </w:r>
                          </w:p>
                          <w:p w14:paraId="37C85E63" w14:textId="77777777" w:rsidR="002E7B04" w:rsidRPr="00DB7786" w:rsidRDefault="002E7B04" w:rsidP="002E7B04">
                            <w:pPr>
                              <w:pStyle w:val="ListParagraph"/>
                              <w:numPr>
                                <w:ilvl w:val="0"/>
                                <w:numId w:val="2"/>
                              </w:numPr>
                            </w:pPr>
                            <w:r w:rsidRPr="00DB7786">
                              <w:rPr>
                                <w:b/>
                                <w:bCs/>
                              </w:rPr>
                              <w:t>Make it all about you,</w:t>
                            </w:r>
                            <w:r w:rsidRPr="00DB7786">
                              <w:t xml:space="preserve"> </w:t>
                            </w:r>
                            <w:r>
                              <w:t>g</w:t>
                            </w:r>
                            <w:r w:rsidRPr="00DB7786">
                              <w:t>et your pitch over and done with in the first five minutes of the interview, and then refocus the interview to be about them.</w:t>
                            </w:r>
                          </w:p>
                          <w:p w14:paraId="1CD9CA58" w14:textId="77777777" w:rsidR="002E7B04" w:rsidRDefault="002E7B04" w:rsidP="002E7B04">
                            <w:pPr>
                              <w:pStyle w:val="ListParagraph"/>
                              <w:numPr>
                                <w:ilvl w:val="0"/>
                                <w:numId w:val="2"/>
                              </w:numPr>
                            </w:pPr>
                            <w:r w:rsidRPr="00DB7786">
                              <w:rPr>
                                <w:b/>
                                <w:bCs/>
                              </w:rPr>
                              <w:t>Vary your interview questions</w:t>
                            </w:r>
                            <w:r w:rsidRPr="00DB7786">
                              <w:t>, your core questions shouldn’t vary too much between candidates. The playing field needs to remain even otherwise you won’t be able to accurately compare one candidate from another.</w:t>
                            </w:r>
                          </w:p>
                          <w:p w14:paraId="6A34454B" w14:textId="77777777" w:rsidR="002E7B04" w:rsidRPr="004B1CE3" w:rsidRDefault="002E7B04" w:rsidP="002E7B04">
                            <w:pPr>
                              <w:pStyle w:val="ListParagraph"/>
                              <w:numPr>
                                <w:ilvl w:val="0"/>
                                <w:numId w:val="2"/>
                              </w:numPr>
                            </w:pPr>
                            <w:r>
                              <w:rPr>
                                <w:rStyle w:val="Strong"/>
                                <w:rFonts w:cstheme="minorHAnsi"/>
                                <w:szCs w:val="16"/>
                                <w:shd w:val="clear" w:color="auto" w:fill="FFFFFF"/>
                              </w:rPr>
                              <w:t>I</w:t>
                            </w:r>
                            <w:r w:rsidRPr="004B1CE3">
                              <w:rPr>
                                <w:rStyle w:val="Strong"/>
                                <w:rFonts w:cstheme="minorHAnsi"/>
                                <w:szCs w:val="16"/>
                                <w:shd w:val="clear" w:color="auto" w:fill="FFFFFF"/>
                              </w:rPr>
                              <w:t>gnore red flags.</w:t>
                            </w:r>
                            <w:r w:rsidRPr="004B1CE3">
                              <w:rPr>
                                <w:rFonts w:cstheme="minorHAnsi"/>
                                <w:szCs w:val="16"/>
                                <w:shd w:val="clear" w:color="auto" w:fill="FFFFFF"/>
                              </w:rPr>
                              <w:t> If they’re late for their interview, they</w:t>
                            </w:r>
                            <w:r>
                              <w:rPr>
                                <w:rFonts w:cstheme="minorHAnsi"/>
                                <w:szCs w:val="16"/>
                                <w:shd w:val="clear" w:color="auto" w:fill="FFFFFF"/>
                              </w:rPr>
                              <w:t xml:space="preserve"> may </w:t>
                            </w:r>
                            <w:r w:rsidRPr="004B1CE3">
                              <w:rPr>
                                <w:rFonts w:cstheme="minorHAnsi"/>
                                <w:szCs w:val="16"/>
                                <w:shd w:val="clear" w:color="auto" w:fill="FFFFFF"/>
                              </w:rPr>
                              <w:t xml:space="preserve">be late for </w:t>
                            </w:r>
                            <w:r>
                              <w:rPr>
                                <w:rFonts w:cstheme="minorHAnsi"/>
                                <w:szCs w:val="16"/>
                                <w:shd w:val="clear" w:color="auto" w:fill="FFFFFF"/>
                              </w:rPr>
                              <w:t>other things</w:t>
                            </w:r>
                            <w:r w:rsidRPr="004B1CE3">
                              <w:rPr>
                                <w:rFonts w:cstheme="minorHAnsi"/>
                                <w:szCs w:val="16"/>
                                <w:shd w:val="clear" w:color="auto" w:fill="FFFFFF"/>
                              </w:rPr>
                              <w:t>. Hearing pushback on role expectations is another easy one to spot. For example, if </w:t>
                            </w:r>
                            <w:r w:rsidRPr="004B1CE3">
                              <w:rPr>
                                <w:rStyle w:val="s1"/>
                                <w:rFonts w:cstheme="minorHAnsi"/>
                                <w:szCs w:val="16"/>
                                <w:shd w:val="clear" w:color="auto" w:fill="FFFFFF"/>
                              </w:rPr>
                              <w:t xml:space="preserve">work hours are 8-5 and the candidate says “I only work 9-4,” there </w:t>
                            </w:r>
                            <w:r>
                              <w:rPr>
                                <w:rStyle w:val="s1"/>
                                <w:rFonts w:cstheme="minorHAnsi"/>
                                <w:szCs w:val="16"/>
                                <w:shd w:val="clear" w:color="auto" w:fill="FFFFFF"/>
                              </w:rPr>
                              <w:t>is a chance other issues may arise in the future</w:t>
                            </w:r>
                            <w:r w:rsidRPr="004B1CE3">
                              <w:rPr>
                                <w:rStyle w:val="s1"/>
                                <w:rFonts w:cstheme="minorHAnsi"/>
                                <w:szCs w:val="16"/>
                                <w:shd w:val="clear" w:color="auto" w:fill="FFFFFF"/>
                              </w:rPr>
                              <w:t>. </w:t>
                            </w:r>
                          </w:p>
                          <w:p w14:paraId="72533858" w14:textId="77777777" w:rsidR="002E7B04" w:rsidRPr="009D63C0" w:rsidRDefault="002E7B04" w:rsidP="002E7B04">
                            <w:pPr>
                              <w:ind w:left="36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CB7A9" id="_x0000_s1027" type="#_x0000_t202" style="position:absolute;left:0;text-align:left;margin-left:308.9pt;margin-top:48.15pt;width:248pt;height:448.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" strokecolor="white [3212]">
                <v:textbox>
                  <w:txbxContent>
                    <w:p w14:paraId="522B3408" w14:textId="77777777" w:rsidR="002E7B04" w:rsidRPr="009E6C6B" w:rsidRDefault="002E7B04" w:rsidP="002E7B04">
                      <w:pPr>
                        <w:rPr>
                          <w:color w:val="auto"/>
                          <w:sz w:val="32"/>
                          <w:szCs w:val="32"/>
                          <w:u w:val="single"/>
                        </w:rPr>
                      </w:pPr>
                      <w:r w:rsidRPr="009E6C6B">
                        <w:rPr>
                          <w:color w:val="auto"/>
                          <w:sz w:val="32"/>
                          <w:szCs w:val="32"/>
                          <w:u w:val="single"/>
                        </w:rPr>
                        <w:t>Don’t:</w:t>
                      </w:r>
                    </w:p>
                    <w:p w14:paraId="5E77E5D7" w14:textId="77777777" w:rsidR="002E7B04" w:rsidRPr="00DB7786" w:rsidRDefault="002E7B04" w:rsidP="002E7B04">
                      <w:pPr>
                        <w:pStyle w:val="ListParagraph"/>
                        <w:numPr>
                          <w:ilvl w:val="0"/>
                          <w:numId w:val="2"/>
                        </w:numPr>
                      </w:pPr>
                      <w:r w:rsidRPr="00DB7786">
                        <w:rPr>
                          <w:b/>
                          <w:bCs/>
                        </w:rPr>
                        <w:t>Ask discriminatory questions</w:t>
                      </w:r>
                      <w:r w:rsidRPr="00DB7786">
                        <w:t>, any questions regarding race, religion, age, ethnic group, national origin or ancestry, political affiliations, military service disability or other sensitive topics may be discriminatory and should be avoided.</w:t>
                      </w:r>
                    </w:p>
                    <w:p w14:paraId="38B94CE9" w14:textId="77777777" w:rsidR="002E7B04" w:rsidRPr="00DB7786" w:rsidRDefault="002E7B04" w:rsidP="002E7B04">
                      <w:pPr>
                        <w:pStyle w:val="ListParagraph"/>
                        <w:numPr>
                          <w:ilvl w:val="0"/>
                          <w:numId w:val="2"/>
                        </w:numPr>
                      </w:pPr>
                      <w:r w:rsidRPr="00DB7786">
                        <w:rPr>
                          <w:b/>
                          <w:bCs/>
                        </w:rPr>
                        <w:t>Overpromise,</w:t>
                      </w:r>
                      <w:r w:rsidRPr="00DB7786">
                        <w:t xml:space="preserve"> be honest and avoid making false promises on job details in regards to salary expectations, career prospects, employee benefits and other job details as this will leave you in a no-win situation.</w:t>
                      </w:r>
                    </w:p>
                    <w:p w14:paraId="37C85E63" w14:textId="77777777" w:rsidR="002E7B04" w:rsidRPr="00DB7786" w:rsidRDefault="002E7B04" w:rsidP="002E7B04">
                      <w:pPr>
                        <w:pStyle w:val="ListParagraph"/>
                        <w:numPr>
                          <w:ilvl w:val="0"/>
                          <w:numId w:val="2"/>
                        </w:numPr>
                      </w:pPr>
                      <w:r w:rsidRPr="00DB7786">
                        <w:rPr>
                          <w:b/>
                          <w:bCs/>
                        </w:rPr>
                        <w:t>Make it all about you,</w:t>
                      </w:r>
                      <w:r w:rsidRPr="00DB7786">
                        <w:t xml:space="preserve"> </w:t>
                      </w:r>
                      <w:r>
                        <w:t>g</w:t>
                      </w:r>
                      <w:r w:rsidRPr="00DB7786">
                        <w:t>et your pitch over and done with in the first five minutes of the interview, and then refocus the interview to be about them.</w:t>
                      </w:r>
                    </w:p>
                    <w:p w14:paraId="1CD9CA58" w14:textId="77777777" w:rsidR="002E7B04" w:rsidRDefault="002E7B04" w:rsidP="002E7B04">
                      <w:pPr>
                        <w:pStyle w:val="ListParagraph"/>
                        <w:numPr>
                          <w:ilvl w:val="0"/>
                          <w:numId w:val="2"/>
                        </w:numPr>
                      </w:pPr>
                      <w:r w:rsidRPr="00DB7786">
                        <w:rPr>
                          <w:b/>
                          <w:bCs/>
                        </w:rPr>
                        <w:t>Vary your interview questions</w:t>
                      </w:r>
                      <w:r w:rsidRPr="00DB7786">
                        <w:t>, your core questions shouldn’t vary too much between candidates. The playing field needs to remain even otherwise you won’t be able to accurately compare one candidate from another.</w:t>
                      </w:r>
                    </w:p>
                    <w:p w14:paraId="6A34454B" w14:textId="77777777" w:rsidR="002E7B04" w:rsidRPr="004B1CE3" w:rsidRDefault="002E7B04" w:rsidP="002E7B04">
                      <w:pPr>
                        <w:pStyle w:val="ListParagraph"/>
                        <w:numPr>
                          <w:ilvl w:val="0"/>
                          <w:numId w:val="2"/>
                        </w:numPr>
                      </w:pPr>
                      <w:r>
                        <w:rPr>
                          <w:rStyle w:val="Strong"/>
                          <w:rFonts w:cstheme="minorHAnsi"/>
                          <w:szCs w:val="16"/>
                          <w:shd w:val="clear" w:color="auto" w:fill="FFFFFF"/>
                        </w:rPr>
                        <w:t>I</w:t>
                      </w:r>
                      <w:r w:rsidRPr="004B1CE3">
                        <w:rPr>
                          <w:rStyle w:val="Strong"/>
                          <w:rFonts w:cstheme="minorHAnsi"/>
                          <w:szCs w:val="16"/>
                          <w:shd w:val="clear" w:color="auto" w:fill="FFFFFF"/>
                        </w:rPr>
                        <w:t>gnore red flags.</w:t>
                      </w:r>
                      <w:r w:rsidRPr="004B1CE3">
                        <w:rPr>
                          <w:rFonts w:cstheme="minorHAnsi"/>
                          <w:szCs w:val="16"/>
                          <w:shd w:val="clear" w:color="auto" w:fill="FFFFFF"/>
                        </w:rPr>
                        <w:t> If they’re late for their interview, they</w:t>
                      </w:r>
                      <w:r>
                        <w:rPr>
                          <w:rFonts w:cstheme="minorHAnsi"/>
                          <w:szCs w:val="16"/>
                          <w:shd w:val="clear" w:color="auto" w:fill="FFFFFF"/>
                        </w:rPr>
                        <w:t xml:space="preserve"> may </w:t>
                      </w:r>
                      <w:r w:rsidRPr="004B1CE3">
                        <w:rPr>
                          <w:rFonts w:cstheme="minorHAnsi"/>
                          <w:szCs w:val="16"/>
                          <w:shd w:val="clear" w:color="auto" w:fill="FFFFFF"/>
                        </w:rPr>
                        <w:t xml:space="preserve">be late for </w:t>
                      </w:r>
                      <w:r>
                        <w:rPr>
                          <w:rFonts w:cstheme="minorHAnsi"/>
                          <w:szCs w:val="16"/>
                          <w:shd w:val="clear" w:color="auto" w:fill="FFFFFF"/>
                        </w:rPr>
                        <w:t>other things</w:t>
                      </w:r>
                      <w:r w:rsidRPr="004B1CE3">
                        <w:rPr>
                          <w:rFonts w:cstheme="minorHAnsi"/>
                          <w:szCs w:val="16"/>
                          <w:shd w:val="clear" w:color="auto" w:fill="FFFFFF"/>
                        </w:rPr>
                        <w:t>. Hearing pushback on role expectations is another easy one to spot. For example, if </w:t>
                      </w:r>
                      <w:r w:rsidRPr="004B1CE3">
                        <w:rPr>
                          <w:rStyle w:val="s1"/>
                          <w:rFonts w:cstheme="minorHAnsi"/>
                          <w:szCs w:val="16"/>
                          <w:shd w:val="clear" w:color="auto" w:fill="FFFFFF"/>
                        </w:rPr>
                        <w:t xml:space="preserve">work hours are 8-5 and the candidate says “I only work 9-4,” there </w:t>
                      </w:r>
                      <w:r>
                        <w:rPr>
                          <w:rStyle w:val="s1"/>
                          <w:rFonts w:cstheme="minorHAnsi"/>
                          <w:szCs w:val="16"/>
                          <w:shd w:val="clear" w:color="auto" w:fill="FFFFFF"/>
                        </w:rPr>
                        <w:t>is a chance other issues may arise in the future</w:t>
                      </w:r>
                      <w:r w:rsidRPr="004B1CE3">
                        <w:rPr>
                          <w:rStyle w:val="s1"/>
                          <w:rFonts w:cstheme="minorHAnsi"/>
                          <w:szCs w:val="16"/>
                          <w:shd w:val="clear" w:color="auto" w:fill="FFFFFF"/>
                        </w:rPr>
                        <w:t>. </w:t>
                      </w:r>
                    </w:p>
                    <w:p w14:paraId="72533858" w14:textId="77777777" w:rsidR="002E7B04" w:rsidRPr="009D63C0" w:rsidRDefault="002E7B04" w:rsidP="002E7B04">
                      <w:pPr>
                        <w:ind w:left="360"/>
                        <w:rPr>
                          <w:sz w:val="28"/>
                          <w:szCs w:val="28"/>
                        </w:rPr>
                      </w:pPr>
                    </w:p>
                  </w:txbxContent>
                </v:textbox>
                <w10:wrap type="square" anchorx="page"/>
              </v:shape>
            </w:pict>
          </mc:Fallback>
        </mc:AlternateContent>
      </w:r>
      <w:r w:rsidR="002E7B04" w:rsidRPr="009E6C6B">
        <w:rPr>
          <w:b/>
          <w:bCs/>
          <w:color w:val="auto"/>
          <w:sz w:val="36"/>
          <w:szCs w:val="36"/>
          <w:u w:val="single"/>
        </w:rPr>
        <w:t>Do’s</w:t>
      </w:r>
      <w:r w:rsidR="002E7B04" w:rsidRPr="009E6C6B">
        <w:rPr>
          <w:b/>
          <w:bCs/>
          <w:color w:val="auto"/>
          <w:sz w:val="48"/>
          <w:szCs w:val="48"/>
          <w:u w:val="single"/>
        </w:rPr>
        <w:t xml:space="preserve"> </w:t>
      </w:r>
      <w:r w:rsidR="002E7B04" w:rsidRPr="009E6C6B">
        <w:rPr>
          <w:b/>
          <w:bCs/>
          <w:color w:val="auto"/>
          <w:sz w:val="36"/>
          <w:szCs w:val="36"/>
          <w:u w:val="single"/>
        </w:rPr>
        <w:t>and Don’ts of Interviewing</w:t>
      </w:r>
    </w:p>
    <w:p w14:paraId="16C1CD71" w14:textId="23F337DA" w:rsidR="00027CB9" w:rsidRDefault="00027CB9" w:rsidP="002E7B04">
      <w:pPr>
        <w:ind w:left="0"/>
        <w:jc w:val="center"/>
        <w:rPr>
          <w:sz w:val="36"/>
          <w:szCs w:val="36"/>
          <w:u w:val="single"/>
        </w:rPr>
      </w:pPr>
    </w:p>
    <w:p w14:paraId="44B26AD4" w14:textId="0BB92F8B" w:rsidR="00027CB9" w:rsidRDefault="00027CB9" w:rsidP="002E7B04">
      <w:pPr>
        <w:ind w:left="0"/>
        <w:jc w:val="center"/>
        <w:rPr>
          <w:sz w:val="36"/>
          <w:szCs w:val="36"/>
          <w:u w:val="single"/>
        </w:rPr>
      </w:pPr>
    </w:p>
    <w:p w14:paraId="5A61A9E2" w14:textId="3EC1B11B" w:rsidR="00027CB9" w:rsidRDefault="009F4ACE" w:rsidP="002E7B04">
      <w:pPr>
        <w:ind w:left="0"/>
        <w:jc w:val="center"/>
        <w:rPr>
          <w:sz w:val="36"/>
          <w:szCs w:val="36"/>
          <w:u w:val="single"/>
        </w:rPr>
      </w:pPr>
      <w:r>
        <w:rPr>
          <w:noProof/>
          <w:color w:val="000000" w:themeColor="text1"/>
        </w:rPr>
        <w:lastRenderedPageBreak/>
        <w:drawing>
          <wp:anchor distT="0" distB="0" distL="114300" distR="114300" simplePos="0" relativeHeight="251675648" behindDoc="1" locked="0" layoutInCell="1" allowOverlap="1" wp14:anchorId="27B42DA1" wp14:editId="659C6F06">
            <wp:simplePos x="0" y="0"/>
            <wp:positionH relativeFrom="margin">
              <wp:align>left</wp:align>
            </wp:positionH>
            <wp:positionV relativeFrom="paragraph">
              <wp:posOffset>-238125</wp:posOffset>
            </wp:positionV>
            <wp:extent cx="1473200" cy="809596"/>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3200" cy="809596"/>
                    </a:xfrm>
                    <a:prstGeom prst="rect">
                      <a:avLst/>
                    </a:prstGeom>
                  </pic:spPr>
                </pic:pic>
              </a:graphicData>
            </a:graphic>
            <wp14:sizeRelH relativeFrom="margin">
              <wp14:pctWidth>0</wp14:pctWidth>
            </wp14:sizeRelH>
            <wp14:sizeRelV relativeFrom="margin">
              <wp14:pctHeight>0</wp14:pctHeight>
            </wp14:sizeRelV>
          </wp:anchor>
        </w:drawing>
      </w:r>
    </w:p>
    <w:p w14:paraId="11645F9F" w14:textId="191F715E" w:rsidR="00027CB9" w:rsidRDefault="00027CB9" w:rsidP="002E7B04">
      <w:pPr>
        <w:ind w:left="0"/>
        <w:jc w:val="center"/>
        <w:rPr>
          <w:sz w:val="32"/>
          <w:szCs w:val="32"/>
          <w:u w:val="single"/>
        </w:rPr>
      </w:pPr>
    </w:p>
    <w:p w14:paraId="72180935" w14:textId="6B83977F" w:rsidR="00027CB9" w:rsidRDefault="00027CB9" w:rsidP="002E7B04">
      <w:pPr>
        <w:ind w:left="0"/>
        <w:jc w:val="center"/>
        <w:rPr>
          <w:sz w:val="32"/>
          <w:szCs w:val="32"/>
          <w:u w:val="single"/>
        </w:rPr>
      </w:pPr>
    </w:p>
    <w:p w14:paraId="3257C4EB" w14:textId="77777777" w:rsidR="009F4ACE" w:rsidRPr="00AE4C7C" w:rsidRDefault="009F4ACE" w:rsidP="002E7B04">
      <w:pPr>
        <w:ind w:left="0"/>
        <w:jc w:val="center"/>
        <w:rPr>
          <w:rFonts w:ascii="Arial" w:hAnsi="Arial" w:cs="Arial"/>
          <w:szCs w:val="24"/>
          <w:u w:val="single"/>
        </w:rPr>
      </w:pPr>
    </w:p>
    <w:p w14:paraId="6DBAE819" w14:textId="77777777" w:rsidR="00027CB9" w:rsidRPr="001706E7" w:rsidRDefault="00027CB9" w:rsidP="00027CB9">
      <w:pPr>
        <w:pStyle w:val="Default"/>
        <w:jc w:val="center"/>
        <w:rPr>
          <w:rFonts w:asciiTheme="majorHAnsi" w:hAnsiTheme="majorHAnsi" w:cs="Arial"/>
          <w:b/>
          <w:bCs/>
          <w:color w:val="auto"/>
          <w:sz w:val="36"/>
          <w:szCs w:val="36"/>
          <w:u w:val="single"/>
        </w:rPr>
      </w:pPr>
      <w:r w:rsidRPr="001706E7">
        <w:rPr>
          <w:rFonts w:asciiTheme="majorHAnsi" w:hAnsiTheme="majorHAnsi" w:cs="Arial"/>
          <w:b/>
          <w:bCs/>
          <w:color w:val="auto"/>
          <w:sz w:val="36"/>
          <w:szCs w:val="36"/>
          <w:u w:val="single"/>
        </w:rPr>
        <w:t>5 red flags to watch out for</w:t>
      </w:r>
    </w:p>
    <w:p w14:paraId="3666F05B" w14:textId="77777777" w:rsidR="00027CB9" w:rsidRPr="00AE4C7C" w:rsidRDefault="00027CB9" w:rsidP="00027CB9">
      <w:pPr>
        <w:pStyle w:val="Default"/>
        <w:jc w:val="center"/>
        <w:rPr>
          <w:rFonts w:ascii="Arial" w:hAnsi="Arial" w:cs="Arial"/>
          <w:color w:val="FF0000"/>
        </w:rPr>
      </w:pPr>
    </w:p>
    <w:p w14:paraId="261FB4D8" w14:textId="3588D951" w:rsidR="00027CB9" w:rsidRDefault="00027CB9" w:rsidP="00027CB9">
      <w:pPr>
        <w:pStyle w:val="Default"/>
        <w:jc w:val="center"/>
        <w:rPr>
          <w:rFonts w:asciiTheme="minorHAnsi" w:hAnsiTheme="minorHAnsi" w:cs="Arial"/>
          <w:color w:val="auto"/>
        </w:rPr>
      </w:pPr>
    </w:p>
    <w:p w14:paraId="5E05B6B1" w14:textId="77777777" w:rsidR="001706E7" w:rsidRPr="009E6C6B" w:rsidRDefault="001706E7" w:rsidP="00027CB9">
      <w:pPr>
        <w:pStyle w:val="Default"/>
        <w:jc w:val="center"/>
        <w:rPr>
          <w:rFonts w:asciiTheme="minorHAnsi" w:hAnsiTheme="minorHAnsi" w:cs="Arial"/>
          <w:color w:val="auto"/>
        </w:rPr>
      </w:pPr>
    </w:p>
    <w:p w14:paraId="29697785" w14:textId="77777777" w:rsidR="00027CB9" w:rsidRPr="009E6C6B" w:rsidRDefault="00027CB9" w:rsidP="00027CB9">
      <w:pPr>
        <w:pStyle w:val="Default"/>
        <w:jc w:val="center"/>
        <w:rPr>
          <w:rFonts w:asciiTheme="minorHAnsi" w:hAnsiTheme="minorHAnsi" w:cs="Arial"/>
          <w:color w:val="auto"/>
        </w:rPr>
      </w:pPr>
      <w:r w:rsidRPr="009E6C6B">
        <w:rPr>
          <w:rFonts w:asciiTheme="minorHAnsi" w:hAnsiTheme="minorHAnsi" w:cs="Arial"/>
          <w:color w:val="auto"/>
        </w:rPr>
        <w:t>After the interviews are all wrapped up, narrowing down top candidates can be tough. These red flags may indicate that a candidate isn’t quite right for the role. While they may not be deal breakers, they’re worth factoring into your final deliberations.</w:t>
      </w:r>
    </w:p>
    <w:p w14:paraId="4E1AF3DF" w14:textId="77777777" w:rsidR="00027CB9" w:rsidRPr="009E6C6B" w:rsidRDefault="00027CB9" w:rsidP="00027CB9">
      <w:pPr>
        <w:pStyle w:val="Default"/>
        <w:jc w:val="center"/>
        <w:rPr>
          <w:rFonts w:asciiTheme="minorHAnsi" w:hAnsiTheme="minorHAnsi" w:cs="Arial"/>
        </w:rPr>
      </w:pPr>
    </w:p>
    <w:p w14:paraId="7B0A8195" w14:textId="77777777" w:rsidR="00027CB9" w:rsidRPr="009E6C6B" w:rsidRDefault="00027CB9" w:rsidP="00027CB9">
      <w:pPr>
        <w:pStyle w:val="Default"/>
        <w:rPr>
          <w:rFonts w:asciiTheme="minorHAnsi" w:hAnsiTheme="minorHAnsi" w:cs="Arial"/>
          <w:color w:val="auto"/>
        </w:rPr>
      </w:pPr>
    </w:p>
    <w:p w14:paraId="5D1A2D95" w14:textId="77777777" w:rsidR="00027CB9" w:rsidRPr="009E6C6B" w:rsidRDefault="00027CB9" w:rsidP="00027CB9">
      <w:pPr>
        <w:pStyle w:val="Default"/>
        <w:numPr>
          <w:ilvl w:val="0"/>
          <w:numId w:val="3"/>
        </w:numPr>
        <w:spacing w:after="220"/>
        <w:ind w:left="360" w:hanging="360"/>
        <w:rPr>
          <w:rFonts w:asciiTheme="minorHAnsi" w:hAnsiTheme="minorHAnsi" w:cs="Arial"/>
        </w:rPr>
      </w:pPr>
      <w:r w:rsidRPr="009E6C6B">
        <w:rPr>
          <w:rStyle w:val="A10"/>
          <w:rFonts w:asciiTheme="minorHAnsi" w:hAnsiTheme="minorHAnsi" w:cs="Arial"/>
          <w:sz w:val="24"/>
          <w:szCs w:val="24"/>
        </w:rPr>
        <w:t xml:space="preserve">The candidate arrives late and doesn’t send an update. </w:t>
      </w:r>
      <w:r w:rsidRPr="009E6C6B">
        <w:rPr>
          <w:rStyle w:val="A20"/>
          <w:rFonts w:asciiTheme="minorHAnsi" w:hAnsiTheme="minorHAnsi" w:cs="Arial"/>
          <w:sz w:val="24"/>
          <w:szCs w:val="24"/>
        </w:rPr>
        <w:t>Failing to notify you that they’re behind schedule shows a lack of judgment and courtesy – as well as poor time-management skills.</w:t>
      </w:r>
    </w:p>
    <w:p w14:paraId="5053A217" w14:textId="77777777" w:rsidR="00027CB9" w:rsidRPr="009E6C6B" w:rsidRDefault="00027CB9" w:rsidP="00027CB9">
      <w:pPr>
        <w:pStyle w:val="Default"/>
        <w:numPr>
          <w:ilvl w:val="0"/>
          <w:numId w:val="3"/>
        </w:numPr>
        <w:spacing w:after="220"/>
        <w:ind w:left="360" w:hanging="360"/>
        <w:rPr>
          <w:rFonts w:asciiTheme="minorHAnsi" w:hAnsiTheme="minorHAnsi" w:cs="Arial"/>
        </w:rPr>
      </w:pPr>
      <w:r w:rsidRPr="009E6C6B">
        <w:rPr>
          <w:rStyle w:val="A10"/>
          <w:rFonts w:asciiTheme="minorHAnsi" w:hAnsiTheme="minorHAnsi" w:cs="Arial"/>
          <w:sz w:val="24"/>
          <w:szCs w:val="24"/>
        </w:rPr>
        <w:t xml:space="preserve">The candidate is rude to the receptionist or other staff. </w:t>
      </w:r>
      <w:r w:rsidRPr="009E6C6B">
        <w:rPr>
          <w:rStyle w:val="A20"/>
          <w:rFonts w:asciiTheme="minorHAnsi" w:hAnsiTheme="minorHAnsi" w:cs="Arial"/>
          <w:sz w:val="24"/>
          <w:szCs w:val="24"/>
        </w:rPr>
        <w:t xml:space="preserve">If they acted unfriendly or unprofessional toward the receptionist or any other staff, they may prove to be a toxic presence in a team environment. </w:t>
      </w:r>
    </w:p>
    <w:p w14:paraId="337E3AF3" w14:textId="77777777" w:rsidR="00027CB9" w:rsidRPr="009E6C6B" w:rsidRDefault="00027CB9" w:rsidP="00027CB9">
      <w:pPr>
        <w:pStyle w:val="Default"/>
        <w:numPr>
          <w:ilvl w:val="0"/>
          <w:numId w:val="3"/>
        </w:numPr>
        <w:spacing w:after="220"/>
        <w:ind w:left="360" w:hanging="360"/>
        <w:rPr>
          <w:rFonts w:asciiTheme="minorHAnsi" w:hAnsiTheme="minorHAnsi" w:cs="Arial"/>
        </w:rPr>
      </w:pPr>
      <w:r w:rsidRPr="009E6C6B">
        <w:rPr>
          <w:rStyle w:val="A10"/>
          <w:rFonts w:asciiTheme="minorHAnsi" w:hAnsiTheme="minorHAnsi" w:cs="Arial"/>
          <w:sz w:val="24"/>
          <w:szCs w:val="24"/>
        </w:rPr>
        <w:t>The candidate says they want to leave their current job because they’re bored.</w:t>
      </w:r>
      <w:r w:rsidRPr="009E6C6B">
        <w:rPr>
          <w:rStyle w:val="A20"/>
          <w:rFonts w:asciiTheme="minorHAnsi" w:hAnsiTheme="minorHAnsi" w:cs="Arial"/>
          <w:sz w:val="24"/>
          <w:szCs w:val="24"/>
        </w:rPr>
        <w:t xml:space="preserve"> The best candidates are able to find something interesting in every task. If they’re quick to bore, they may not stick around at your company for long.</w:t>
      </w:r>
    </w:p>
    <w:p w14:paraId="0CA85A04" w14:textId="77777777" w:rsidR="00027CB9" w:rsidRPr="009E6C6B" w:rsidRDefault="00027CB9" w:rsidP="00027CB9">
      <w:pPr>
        <w:pStyle w:val="Default"/>
        <w:numPr>
          <w:ilvl w:val="0"/>
          <w:numId w:val="3"/>
        </w:numPr>
        <w:spacing w:after="220"/>
        <w:ind w:left="360" w:hanging="360"/>
        <w:rPr>
          <w:rFonts w:asciiTheme="minorHAnsi" w:hAnsiTheme="minorHAnsi" w:cs="Arial"/>
        </w:rPr>
      </w:pPr>
      <w:r w:rsidRPr="009E6C6B">
        <w:rPr>
          <w:rStyle w:val="A10"/>
          <w:rFonts w:asciiTheme="minorHAnsi" w:hAnsiTheme="minorHAnsi" w:cs="Arial"/>
          <w:sz w:val="24"/>
          <w:szCs w:val="24"/>
        </w:rPr>
        <w:t xml:space="preserve">The candidate dodges questions about their failures. </w:t>
      </w:r>
      <w:r w:rsidRPr="009E6C6B">
        <w:rPr>
          <w:rStyle w:val="A20"/>
          <w:rFonts w:asciiTheme="minorHAnsi" w:hAnsiTheme="minorHAnsi" w:cs="Arial"/>
          <w:sz w:val="24"/>
          <w:szCs w:val="24"/>
        </w:rPr>
        <w:t xml:space="preserve">If they don’t give a straight answer to questions about weaknesses and past failures, it may be because they lack self-awareness or because they’ve never taken a real strategic risk. </w:t>
      </w:r>
    </w:p>
    <w:p w14:paraId="319207D9" w14:textId="68FF60DD" w:rsidR="00027CB9" w:rsidRPr="009E6C6B" w:rsidRDefault="00027CB9" w:rsidP="00027CB9">
      <w:pPr>
        <w:pStyle w:val="Default"/>
        <w:numPr>
          <w:ilvl w:val="0"/>
          <w:numId w:val="3"/>
        </w:numPr>
        <w:ind w:left="360" w:hanging="360"/>
        <w:rPr>
          <w:rFonts w:asciiTheme="minorHAnsi" w:hAnsiTheme="minorHAnsi" w:cs="Arial"/>
        </w:rPr>
      </w:pPr>
      <w:r w:rsidRPr="009E6C6B">
        <w:rPr>
          <w:rStyle w:val="A10"/>
          <w:rFonts w:asciiTheme="minorHAnsi" w:hAnsiTheme="minorHAnsi" w:cs="Arial"/>
          <w:sz w:val="24"/>
          <w:szCs w:val="24"/>
        </w:rPr>
        <w:t>The candidate asks questions just for the sake of asking questions.</w:t>
      </w:r>
      <w:r w:rsidRPr="009E6C6B">
        <w:rPr>
          <w:rStyle w:val="A20"/>
          <w:rFonts w:asciiTheme="minorHAnsi" w:hAnsiTheme="minorHAnsi" w:cs="Arial"/>
          <w:sz w:val="24"/>
          <w:szCs w:val="24"/>
        </w:rPr>
        <w:t xml:space="preserve"> Asking pointless questions shows a lack of critical thinking – and, in some cases, inattention to detail. If they ask, “What’s your office culture like?” when you’ve just gone into depth about it, have they been listening?</w:t>
      </w:r>
    </w:p>
    <w:p w14:paraId="4A43D2BE" w14:textId="0CD385B9" w:rsidR="00027CB9" w:rsidRDefault="00027CB9" w:rsidP="00027CB9">
      <w:pPr>
        <w:ind w:left="0"/>
      </w:pPr>
    </w:p>
    <w:p w14:paraId="2426A081" w14:textId="2833FCC4" w:rsidR="001706E7" w:rsidRDefault="001706E7" w:rsidP="00027CB9">
      <w:pPr>
        <w:ind w:left="0"/>
      </w:pPr>
      <w:r w:rsidRPr="009E6C6B">
        <w:rPr>
          <w:rFonts w:cs="Arial"/>
          <w:noProof/>
          <w:szCs w:val="24"/>
        </w:rPr>
        <w:drawing>
          <wp:anchor distT="0" distB="0" distL="114300" distR="114300" simplePos="0" relativeHeight="251671552" behindDoc="1" locked="0" layoutInCell="1" allowOverlap="1" wp14:anchorId="26F8A4BB" wp14:editId="58323715">
            <wp:simplePos x="0" y="0"/>
            <wp:positionH relativeFrom="margin">
              <wp:posOffset>1943100</wp:posOffset>
            </wp:positionH>
            <wp:positionV relativeFrom="paragraph">
              <wp:posOffset>11430</wp:posOffset>
            </wp:positionV>
            <wp:extent cx="3327908" cy="1733286"/>
            <wp:effectExtent l="0" t="0" r="6350" b="635"/>
            <wp:wrapNone/>
            <wp:docPr id="4" name="Picture 4" descr="Red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Fla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7908" cy="17332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8BC6B" w14:textId="77777777" w:rsidR="001706E7" w:rsidRPr="00B35048" w:rsidRDefault="001706E7" w:rsidP="00027CB9">
      <w:pPr>
        <w:ind w:left="0"/>
      </w:pPr>
    </w:p>
    <w:p w14:paraId="15801539" w14:textId="77777777" w:rsidR="00027CB9" w:rsidRPr="002E7B04" w:rsidRDefault="00027CB9" w:rsidP="002E7B04">
      <w:pPr>
        <w:ind w:left="0"/>
        <w:jc w:val="center"/>
        <w:rPr>
          <w:sz w:val="32"/>
          <w:szCs w:val="32"/>
          <w:u w:val="single"/>
        </w:rPr>
      </w:pPr>
    </w:p>
    <w:sectPr w:rsidR="00027CB9" w:rsidRPr="002E7B04" w:rsidSect="00A66B18">
      <w:head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4626" w14:textId="77777777" w:rsidR="009E15E0" w:rsidRDefault="009E15E0" w:rsidP="00A66B18">
      <w:pPr>
        <w:spacing w:before="0" w:after="0"/>
      </w:pPr>
      <w:r>
        <w:separator/>
      </w:r>
    </w:p>
  </w:endnote>
  <w:endnote w:type="continuationSeparator" w:id="0">
    <w:p w14:paraId="4DF2EEDB" w14:textId="77777777" w:rsidR="009E15E0" w:rsidRDefault="009E15E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munity Semibold">
    <w:altName w:val="Calibri"/>
    <w:panose1 w:val="00000000000000000000"/>
    <w:charset w:val="00"/>
    <w:family w:val="swiss"/>
    <w:notTrueType/>
    <w:pitch w:val="default"/>
    <w:sig w:usb0="00000003" w:usb1="00000000" w:usb2="00000000" w:usb3="00000000" w:csb0="00000001" w:csb1="00000000"/>
  </w:font>
  <w:font w:name="Community">
    <w:altName w:val="Communit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1679" w14:textId="77777777" w:rsidR="009E15E0" w:rsidRDefault="009E15E0" w:rsidP="00A66B18">
      <w:pPr>
        <w:spacing w:before="0" w:after="0"/>
      </w:pPr>
      <w:r>
        <w:separator/>
      </w:r>
    </w:p>
  </w:footnote>
  <w:footnote w:type="continuationSeparator" w:id="0">
    <w:p w14:paraId="33D97040" w14:textId="77777777" w:rsidR="009E15E0" w:rsidRDefault="009E15E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305" w14:textId="6B4C8F7C" w:rsidR="00A66B18" w:rsidRDefault="008A6559" w:rsidP="008A6559">
    <w:pPr>
      <w:pStyle w:val="Header"/>
      <w:tabs>
        <w:tab w:val="left" w:pos="1780"/>
        <w:tab w:val="right" w:pos="10080"/>
      </w:tabs>
      <w:ind w:left="0"/>
      <w:jc w:val="left"/>
    </w:pPr>
    <w:r>
      <w:tab/>
    </w:r>
    <w:r w:rsidR="00A66B18" w:rsidRPr="0041428F">
      <w:rPr>
        <w:noProof/>
      </w:rPr>
      <mc:AlternateContent>
        <mc:Choice Requires="wpg">
          <w:drawing>
            <wp:anchor distT="0" distB="0" distL="114300" distR="114300" simplePos="0" relativeHeight="251653120" behindDoc="1" locked="0" layoutInCell="1" allowOverlap="1" wp14:anchorId="178C176D" wp14:editId="24D3F728">
              <wp:simplePos x="0" y="0"/>
              <wp:positionH relativeFrom="page">
                <wp:posOffset>-19050</wp:posOffset>
              </wp:positionH>
              <wp:positionV relativeFrom="paragraph">
                <wp:posOffset>-622300</wp:posOffset>
              </wp:positionV>
              <wp:extent cx="8267508" cy="1866900"/>
              <wp:effectExtent l="0" t="0" r="635"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67508" cy="1866900"/>
                        <a:chOff x="-20874" y="-168774"/>
                        <a:chExt cx="601924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20874" y="-16877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5117F" id="Graphic 17" o:spid="_x0000_s1026" alt="Curved accent shapes that collectively build the header design" style="position:absolute;margin-left:-1.5pt;margin-top:-49pt;width:651pt;height:147pt;z-index:-251663360;mso-position-horizontal-relative:page;mso-width-relative:margin;mso-height-relative:margin" coordorigin="-208,-1687" coordsize="6019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92d050 [3205]" stroked="f">
                <v:stroke joinstyle="miter"/>
                <v:path arrowok="t" o:connecttype="custom" o:connectlocs="3869531,1359694;2359819,1744504;7144,1287304;7144,7144;3869531,7144;3869531,1359694" o:connectangles="0,0,0,0,0,0"/>
              </v:shape>
              <v:shape id="Freeform: Shape 22" o:spid="_x0000_s1028" style="position:absolute;left:-208;top:-1687;width:60006;height:19239;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ab73d5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ab73d5 [3204]" stroked="f">
                <v:fill color2="#ccaae5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92d050 [3205]" stroked="f">
                <v:fill color2="#6da92d [2405]" angle="90" focus="100%" type="gradient"/>
                <v:stroke joinstyle="miter"/>
                <v:path arrowok="t" o:connecttype="custom" o:connectlocs="7144,481489;1305401,812959;2815114,428149;2815114,7144;7144,481489"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F2780"/>
    <w:multiLevelType w:val="hybridMultilevel"/>
    <w:tmpl w:val="B1D06D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9F16EB"/>
    <w:multiLevelType w:val="hybridMultilevel"/>
    <w:tmpl w:val="BDD29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C73600"/>
    <w:multiLevelType w:val="hybridMultilevel"/>
    <w:tmpl w:val="9D16E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59"/>
    <w:rsid w:val="00027CB9"/>
    <w:rsid w:val="00083BAA"/>
    <w:rsid w:val="0010680C"/>
    <w:rsid w:val="00152B0B"/>
    <w:rsid w:val="001706E7"/>
    <w:rsid w:val="001766D6"/>
    <w:rsid w:val="00192419"/>
    <w:rsid w:val="001C270D"/>
    <w:rsid w:val="001D02F2"/>
    <w:rsid w:val="001E2320"/>
    <w:rsid w:val="00214E28"/>
    <w:rsid w:val="0024000F"/>
    <w:rsid w:val="002766E6"/>
    <w:rsid w:val="002E7B04"/>
    <w:rsid w:val="002F1851"/>
    <w:rsid w:val="00340C40"/>
    <w:rsid w:val="00352B81"/>
    <w:rsid w:val="00352E67"/>
    <w:rsid w:val="00394757"/>
    <w:rsid w:val="003A0150"/>
    <w:rsid w:val="003E24DF"/>
    <w:rsid w:val="0041428F"/>
    <w:rsid w:val="004358DD"/>
    <w:rsid w:val="004A2B0D"/>
    <w:rsid w:val="004A3707"/>
    <w:rsid w:val="005C2210"/>
    <w:rsid w:val="00615018"/>
    <w:rsid w:val="0062123A"/>
    <w:rsid w:val="00646E75"/>
    <w:rsid w:val="006A0E22"/>
    <w:rsid w:val="006F6F10"/>
    <w:rsid w:val="00756E2C"/>
    <w:rsid w:val="00783E79"/>
    <w:rsid w:val="007B5AE8"/>
    <w:rsid w:val="007F26EA"/>
    <w:rsid w:val="007F5192"/>
    <w:rsid w:val="008A6559"/>
    <w:rsid w:val="008A7AC2"/>
    <w:rsid w:val="008E636D"/>
    <w:rsid w:val="009D2261"/>
    <w:rsid w:val="009E15E0"/>
    <w:rsid w:val="009E6C6B"/>
    <w:rsid w:val="009F4ACE"/>
    <w:rsid w:val="00A26FE7"/>
    <w:rsid w:val="00A66B18"/>
    <w:rsid w:val="00A6783B"/>
    <w:rsid w:val="00A96CF8"/>
    <w:rsid w:val="00AA089B"/>
    <w:rsid w:val="00AB345B"/>
    <w:rsid w:val="00AE1388"/>
    <w:rsid w:val="00AE4C7C"/>
    <w:rsid w:val="00AF3982"/>
    <w:rsid w:val="00B50294"/>
    <w:rsid w:val="00B57D6E"/>
    <w:rsid w:val="00C701F7"/>
    <w:rsid w:val="00C70786"/>
    <w:rsid w:val="00CF3E28"/>
    <w:rsid w:val="00D10958"/>
    <w:rsid w:val="00D66593"/>
    <w:rsid w:val="00DE6DA2"/>
    <w:rsid w:val="00DF2D30"/>
    <w:rsid w:val="00E4786A"/>
    <w:rsid w:val="00E55D74"/>
    <w:rsid w:val="00E6540C"/>
    <w:rsid w:val="00E81E2A"/>
    <w:rsid w:val="00EE0952"/>
    <w:rsid w:val="00F411D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102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8338BC"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8338B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8338BC"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AB73D5" w:themeColor="accent1"/>
    </w:rPr>
  </w:style>
  <w:style w:type="character" w:customStyle="1" w:styleId="SignatureChar">
    <w:name w:val="Signature Char"/>
    <w:basedOn w:val="DefaultParagraphFont"/>
    <w:link w:val="Signature"/>
    <w:uiPriority w:val="7"/>
    <w:rsid w:val="00A6783B"/>
    <w:rPr>
      <w:rFonts w:eastAsiaTheme="minorHAnsi"/>
      <w:b/>
      <w:bCs/>
      <w:color w:val="AB73D5"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8338BC"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qFormat/>
    <w:rsid w:val="002E7B04"/>
    <w:pPr>
      <w:spacing w:before="0" w:after="160" w:line="259" w:lineRule="auto"/>
      <w:ind w:right="0"/>
      <w:contextualSpacing/>
    </w:pPr>
    <w:rPr>
      <w:color w:val="auto"/>
      <w:kern w:val="0"/>
      <w:sz w:val="22"/>
      <w:szCs w:val="22"/>
      <w:lang w:val="en-GB" w:eastAsia="en-US"/>
    </w:rPr>
  </w:style>
  <w:style w:type="character" w:customStyle="1" w:styleId="s1">
    <w:name w:val="s1"/>
    <w:basedOn w:val="DefaultParagraphFont"/>
    <w:rsid w:val="002E7B04"/>
  </w:style>
  <w:style w:type="paragraph" w:customStyle="1" w:styleId="Default">
    <w:name w:val="Default"/>
    <w:rsid w:val="00027CB9"/>
    <w:pPr>
      <w:autoSpaceDE w:val="0"/>
      <w:autoSpaceDN w:val="0"/>
      <w:adjustRightInd w:val="0"/>
    </w:pPr>
    <w:rPr>
      <w:rFonts w:ascii="Community Semibold" w:hAnsi="Community Semibold" w:cs="Community Semibold"/>
      <w:color w:val="000000"/>
      <w:lang w:val="en-GB"/>
    </w:rPr>
  </w:style>
  <w:style w:type="character" w:customStyle="1" w:styleId="A10">
    <w:name w:val="A10"/>
    <w:uiPriority w:val="99"/>
    <w:rsid w:val="00027CB9"/>
    <w:rPr>
      <w:rFonts w:cs="Community Semibold"/>
      <w:b/>
      <w:bCs/>
      <w:color w:val="D17268"/>
      <w:sz w:val="30"/>
      <w:szCs w:val="30"/>
    </w:rPr>
  </w:style>
  <w:style w:type="character" w:customStyle="1" w:styleId="A20">
    <w:name w:val="A20"/>
    <w:uiPriority w:val="99"/>
    <w:rsid w:val="00027CB9"/>
    <w:rPr>
      <w:rFonts w:ascii="Community" w:hAnsi="Community" w:cs="Community"/>
      <w:color w:val="000000"/>
      <w:sz w:val="28"/>
      <w:szCs w:val="28"/>
    </w:rPr>
  </w:style>
  <w:style w:type="character" w:styleId="Hyperlink">
    <w:name w:val="Hyperlink"/>
    <w:basedOn w:val="DefaultParagraphFont"/>
    <w:uiPriority w:val="99"/>
    <w:semiHidden/>
    <w:unhideWhenUsed/>
    <w:rsid w:val="00AB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8052">
      <w:bodyDiv w:val="1"/>
      <w:marLeft w:val="0"/>
      <w:marRight w:val="0"/>
      <w:marTop w:val="0"/>
      <w:marBottom w:val="0"/>
      <w:divBdr>
        <w:top w:val="none" w:sz="0" w:space="0" w:color="auto"/>
        <w:left w:val="none" w:sz="0" w:space="0" w:color="auto"/>
        <w:bottom w:val="none" w:sz="0" w:space="0" w:color="auto"/>
        <w:right w:val="none" w:sz="0" w:space="0" w:color="auto"/>
      </w:divBdr>
    </w:div>
    <w:div w:id="5338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y@agilehrconsul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fc9d4fdd-5559-4a8b-929f-d3c8f055b16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loyd\AppData\Local\Microsoft\Office\16.0\DTS\en-US%7b602ECFA1-49A5-4D0A-9A30-84C0EC1FF92F%7d\%7b3B7B543C-0021-4F2B-8738-E6A11EF15794%7dtf56348247_win32.dotx" TargetMode="Externa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AB73D5"/>
      </a:dk2>
      <a:lt2>
        <a:srgbClr val="FFFFFF"/>
      </a:lt2>
      <a:accent1>
        <a:srgbClr val="AB73D5"/>
      </a:accent1>
      <a:accent2>
        <a:srgbClr val="92D050"/>
      </a:accent2>
      <a:accent3>
        <a:srgbClr val="7030A0"/>
      </a:accent3>
      <a:accent4>
        <a:srgbClr val="FFFFFF"/>
      </a:accent4>
      <a:accent5>
        <a:srgbClr val="FFFFFF"/>
      </a:accent5>
      <a:accent6>
        <a:srgbClr val="FFFFFF"/>
      </a:accent6>
      <a:hlink>
        <a:srgbClr val="7030A0"/>
      </a:hlink>
      <a:folHlink>
        <a:srgbClr val="FF00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07f69059-fe4d-4b4c-9b43-89a0781372ac" xsi:nil="true"/>
  </documentManagement>
</p:properties>
</file>

<file path=customXml/itemProps1.xml><?xml version="1.0" encoding="utf-8"?>
<ds:datastoreItem xmlns:ds="http://schemas.openxmlformats.org/officeDocument/2006/customXml" ds:itemID="{E17B4CBA-70ED-4CD8-B26F-26AFCE84835F}"/>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{3B7B543C-0021-4F2B-8738-E6A11EF15794}tf56348247_win32</Template>
  <TotalTime>0</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2022-01-27T13:22:00Z</dcterms:created>
  <dcterms:modified xsi:type="dcterms:W3CDTF">2022-01-27T13:22:00Z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